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lang w:val="en-US" w:eastAsia="zh-CN"/>
        </w:rPr>
      </w:pPr>
      <w:bookmarkStart w:id="0" w:name="_GoBack"/>
      <w:bookmarkEnd w:id="0"/>
      <w:r>
        <w:rPr>
          <w:rFonts w:hint="eastAsia"/>
          <w:b/>
          <w:bCs/>
          <w:lang w:val="en-US" w:eastAsia="zh-CN"/>
        </w:rPr>
        <w:t>附件1：电子方案</w:t>
      </w:r>
    </w:p>
    <w:tbl>
      <w:tblPr>
        <w:tblStyle w:val="3"/>
        <w:tblW w:w="13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891"/>
        <w:gridCol w:w="890"/>
        <w:gridCol w:w="890"/>
        <w:gridCol w:w="1016"/>
        <w:gridCol w:w="6705"/>
        <w:gridCol w:w="890"/>
        <w:gridCol w:w="890"/>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采购内容名称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预算价</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性能、材料、结构、外观、安全、标准、其他技术要求</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拟提供调查的产品品牌型号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是否满足</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展厅入口改造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拆除原玻璃、原墙体、遮阳棚、玻璃门封堵、外墙漆、新建门头造型、钢架铝塑板、单色电子屏、金属装饰造型、玻璃感应门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展厅新建隔墙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轻钢龙骨打底，阻燃板底层石膏板面层隔墙、膏灰找平、腻子粉打磨内墙漆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展厅新建装饰造型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48100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木龙骨打底，局部钢架、隐形门、阻燃板底层石膏板面层隔墙、膏灰找平、腻子粉打磨内墙漆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展厅吊顶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104820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基层处理、螺杆桁架石膏板吊顶、局部铝格栅吊顶，面层腻子粉打磨乳胶漆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展厅地面处理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82348</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地面清灰、铲除平整、自流平处理、地胶铺贴，局部金属平口条收边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弧形大屏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179077.8</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2.维护方式：兼容前、后维护，支持模组、接收卡的带电维护、热拔插。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CB采用FR-4材质,灯驱合一,电路及表面处理采用4层盲孔设计及沉金工艺设计，OSP工艺，符合CQC13-471301-2018标准，同时具有独特的消隐、节能处理、EMC处理、智能模组存储处理功能电路，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4.一体化驱动设计，恒流驱动，动态扫描，同步控制，点点对应，具有非线性校正显示控制和自带驱动控制方面的先进技术。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5.▲刷新率：3840Hz高刷新，支持通过配套控制软件调节刷新率设置选项。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6.平整度≤0.05mm；模组间相对错位值≤0.1mm，拼缝≤0.1mm。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7.亮度≥1000cd/㎡，0-100%任意可调。亮度均匀性（校正后）≥98.3%。对比度≥10000:1，提供封面具有CNAS标识的第三方检测报告。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8.中央法线上亮度=100cd/m2白场时，水平视角80°时亮度衰减率≤10%,垂直视角60°时亮度衰减率≤10%。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低亮高灰：支持软件实现0-100%不同亮度情况下，灰度12-16bits任意设置：100%亮度@16bits，50%亮度@14bits，20%亮度@12bits。同时支持EPWM灰阶控制技术提升低灰视觉效果，0-100%亮度时，8-16bits任意灰度设置，70%亮度时，灰度≥16bits，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10.像素点失控（坏点或盲点）率：≤1/100000，无连续失控点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11.响应时间：纳秒级，急速响应不拖尾、无鬼影。具备消除LED显示屏鬼影和拖尾功能；画面延时≤0.5ms；最佳可视距离1m-50m。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功耗：峰值：≤376W/㎡，平均：≤123W/㎡，带电黑屏的睡眠功率密度：≤50W/m2，低功耗设计，具有动态节能处理,支持无信号输入自动熄屏待机，有信号时输入自动唤醒屏体。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13.可以支持屏体多点测温：支持单个屏幕温度检测，针对大屏启动多点测温系统，均衡散热，防止局部温度过高造成色彩漂移；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14.逐点校正，可对单点或整屏的亮度、色度进行校正。校正数据存储在模组里，更换模组可自动回读校正数据。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15.色温、色域：2000K-15000K连续可调，可设冷色、暖色、标准等多档白场调节。色域≥120%NTSC，YIQ及覆盖率≥170%YUV，色温白平衡为6500K±5%。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16.LED的各色光的波长误差在±2.5nm之内，LED的各色光的亮度误差在10%之内。提供封面具有CNAS标识的第三方检测报告。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支持对图像清晰度、饱和度、色度调节、对比度、亮度进行综合式一键视觉修正，具备降噪、增强、运动补偿、色坐标色彩变换处理、钝化处理功能，支持HDR高动态范围图像技术显示。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18.支持模组件亮暗线修复功能，可从软、硬两方面彻底改善困扰小间距LED安装精度造成的亮、暗线问题。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19.支持鬼影消除、第一扫偏暗消除、低灰偏色补偿、低灰均匀性、低灰横条纹消除、慢速开启、十字架消除、去除坏点、毛毛虫消除、余辉消除、亮度缓慢变亮功能。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21.支持7x24小时工作：产品在正常工作条件下，连续工作7天*24H（168H），不应出现电、机械或操作系统的故障。使用寿命≥200000小时。提供封面具有CNAS标识的第三方检测报告。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22.▲显示屏具有防潮、防尘、防腐蚀、防虫、防燃烧、防静电、抗静电、防电碱干扰等功能,并具有过流、短路、过压、欠压的保护和抗雷击、抗震抗风的功能。提供封面具有CNAS标识的第三方检测报告。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23.▲PCB板、线材、电源、连接件、面罩，点燃后把火焰移开测试样品能快速自熄并在10s之内无燃烧的熔体滴落，符合UL94V-0级防火阻燃要求。提供封面具有CNAS标识的第三方检测报告。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24.产品在正常播放视频状态下点亮5分钟后的产品表面温度升幅≤2℃，点亮10分钟后其温度升幅≤5℃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光生物安全符合IEC62471:2006标准的光生物安全及蓝光危害评估检测的无危害类要求（豁免级），具备防蓝光护眼模式。采用黑色防眩光设计，防止眩光影响可提升视觉观感。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26.▲UV紫外线辐照强度：0.76W/m2.nm@340nm温度：60℃。冷凝温度：50℃、24循环、288h判定标准：试验后，样品外观无异常。符合5级。提供封面具有CNAS标识的第三方检测报告。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27.灯珠外层具备透明哑光保护层，采用纳米涂覆技术，阻隔灯珠与外部的接触，材质硬度等级HRC8级，灯珠表面使用无划痕。提供封面具有CNAS标识的第三方检测报告。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28.包含配套处理设备、钢结构、包边等。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29.★所提供设备LED与LCD需为同一品牌，并提供原厂5年售后服务承诺。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VR体验党史</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46200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可兼容MPEG-4/M0V/MKV 等主流视频和 PNG/BMP/JPEG/GIF 等格式图片内容；丰富的定制化场景展示模板库，让展陈内容编辑轻松上手，一步到位；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多点触控交互功能支持多人同步使用，运用人机交互技术与硬件设备，屏上可实现多点触控技术，支持多个用户同时触摸或点击不同模块，实现随心所欲的操控，增加人与人、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人与机之间的互动性；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 分区展列互动多模块内容同时展示，无需屏幕拼接，单屏实现内容分区互动，视频播放、图片滚动、文字讲解等模块同步呈现多种功能自由联动，高体量的内容输出让观者满载而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 5 K 超高清分辨率带来惊艳视觉效果，告别像素颗粒感，充分还原真实色彩，让观赏者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轻松看清视频和图片中的每一个细节及特写镜头，全方位打造沉浸式展陈体验；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 四等极窄边高屏占比诠释极简美学，四边精确同等宽窄，减少外饰干扰，让目光聚焦屏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上内容展示极简生活美学态度；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 21:9 超宽视野带鱼屏多维加深情景代入感，展示画面更具有空间延伸感，178°的超广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视角、完全沉浸的电影视听，加深情景代入效果，让人尽享屏幕带来的无尽畅爽。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互动翻书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1.DLP成像系统：DMD×1 ≥0.8″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2.分辨率：≥1920*1200 标准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3.▲亮度：≥6500流明（ISO21118标准）yngzkj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4.光源类型：纯激光光源，激光光源寿命： 30000小时（35000小时ECO）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5.对比度：5000,000:1（动态）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6.均匀度：≥90%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7.色域: REC.709≥100% ，色彩数量：10.7亿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8.镜头：变焦≥1.3倍，镜头位移：垂直±40%（手动），水平±20%（手动） [以1.2-1.56:1投射比镜头为据]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9.无须拆机，可方便更换镜头，选配多款工程镜头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10.端口连接： 输入端口: VGA×1、音频输入×1、HDMI×2、USB-A×1、AC×1、USB2.0×2 ，输出端口: VGA × 1、音频输出 × 1、3D SYNC OUT ×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控制端口：Mini USB×1、RS232 in×1、RS232 out×1、LAN control（RJ45)×1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11.内置扬声器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12.▲外壳防护等级：≥IP5X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13.▲光学引擎防护等级：≥IP6X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14.工程安装角度：可720度任意角度安装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15.梯形校正：水平/垂直±30°，四角校正，梯形校正。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16.黄金色轮技术：利用黄金比例色轮，实现光源的最佳配比。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17.极致色彩技术：采用了HDR技术和最新的色彩处理算法与系统强化技术，提升画质超过50%，展现高清画质和逼真色彩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18.零闪烁技术：利用独有算法，实现画面无闪烁，不伤眼。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19.▲DCR：支持自动暗场调节技术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20.▲色彩独立管理功能：可对红绿蓝青洋红黄7种颜色调整色调、饱和度、增益。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21.▲激光控制：可调节投影机激光亮度。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22.自定义开机LOGO：可设置开机图片，logo图片，红绿蓝白黑黄等单色画面。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23.支持画面自测：内置测试图案，便于新装、位置改变后的画面调整使用，内置多个测试图案。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24.支持7×24小时运行。：HDMI信号通道控制开关机。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25.CEC功能电自动开机。自动信号源：可以自动搜索信号。支持无信号定时关机时间设定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26.信号源开机：有信号源时自动开机。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27.支持设定试用时间。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28.▲高海抜环境功能：可选择高海拔模式。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29.▲遥控按键锁定：遥控按键锁定功能，打开后遥控不能控制投影机。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30.投影机功耗：支持AC100-240V宽电压，功耗≦XX0W±10%；待机功耗≦0.5W。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31.安全防盗设计：安全锁接口，开机密码保护。32.外形尺寸：440mm(W)x148mm(H)x358mm(D)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33.裸机重量：约10KG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资质文件要求：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★3C认证、出具原厂授权、出具原厂产品质保函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互动飞屏展示屏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43758</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产品为四等边结构，边框＜8mm，边框厚度＜50mm。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屏幕分辨率 1920*1080，刷新频率60Hz，响应时间≤8ms，可视角度≥178，静态对比度≥1200:1，色彩覆盖率NTSC≥68%。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 确保屏幕稳定性，液晶面板和整机单元需为同一品牌，液晶屏为A规屏，采用ADS硬屏技术，按压无水波纹。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 屏幕亮度≥400cd/㎡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 产品需具有与标称相适应的数字输入接口，输入：HDMI、USB（可控制开关）、RS232 IN、IR接口，输出：耳机×1、RS232 OUT，通信：RJ45。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 为保证产品使用安全，需支持遥控器组合键锁，支持USB接口组合键锁，支持HDMI无信号关机。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 整机内置信息发布系统，无需外置信发盒子等外置终端设备，即可通过云控制平台向拼接屏下发图片、视频、音频等素材，并按照后台设定拼接模式、规则播放，联屏同步一致性＜36ms。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 整机内置信息发布系统，支持本地位置信息、天气、时间浮屏显示，支持多屏计划远程一键下发，片源点对点超高清显示，支持通过信发后台远程控制拼接屏的截屏、定时开关机、重启、音量控制、系统升级、清理缓存、关机、休眠、唤醒。整机内置信息发布系统与整机为同一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 整机内置系统支持无后台局域网发布，手机扫码编辑上传节目，支持视频、图片和音乐组合播放。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 整机内置四核高性能图形处理器芯片，支持远程信发/HDMI/手机局域网发布3种信源模式灵活切换，能够满足信息发布或者常规拼接的多功能使用场景。）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 整机内置拼接功能，不需外接控制设备实现多屏拼接显示，并在没有外接设备的条件下，支持8K图像处理、播放，格式支持JPG\PNG\BMP\MP4\音频MP3。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互动飞屏交互屏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9570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1、55寸交互平板，有效显示面积1209.6（H）×680.4（V），大尺寸显示，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2、物理分辨率支持3840*2160，对比度≥1200:1，色彩度1.07B，可视角度≥178°，色饱和度(sRGB) ≥99%；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3、★为满足客户要求接口不得少于RS232≥1，HDMI IN ≥2，USB3.0≥1, USB2.0≥3；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4、支持20点触摸，触摸精度90%以上的触摸区域为±1mm；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5、安卓、Windows双系统随心切换，内置Android 11，4G运行，32G存储，OPS不低于I5以上，内存：8GB 硬盘：256GB SSD固态硬盘,含定制底座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6、★所提供设备与LED显示屏需为同一品牌，并提供原厂5年售后服务承诺，提供加盖鲜章的售后服务承诺函原件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优秀人物瀑布屏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28152.696</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2.维护方式：兼容前、后维护，支持模组、接收卡的带电维护、热拔插。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CB采用FR-4材质,灯驱合一,电路及表面处理采用4层盲孔设计及沉金工艺设计，OSP工艺，符合CQC13-471301-2018标准，同时具有独特的消隐、节能处理、EMC处理、智能模组存储处理功能电路，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4.一体化驱动设计，恒流驱动，动态扫描，同步控制，点点对应，具有非线性校正显示控制和自带驱动控制方面的先进技术。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5.▲刷新率：3840Hz高刷新，支持通过配套控制软件调节刷新率设置选项。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6.平整度≤0.05mm；模组间相对错位值≤0.1mm，拼缝≤0.1mm。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7.亮度≥1000cd/㎡，0-100%任意可调。亮度均匀性（校正后）≥98.3%。对比度≥10000:1，提供封面具有CNAS标识的第三方检测报告。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8.中央法线上亮度=100cd/m2白场时，水平视角80°时亮度衰减率≤10%,垂直视角60°时亮度衰减率≤10%。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低亮高灰：支持软件实现0-100%不同亮度情况下，灰度12-16bits任意设置：100%亮度@16bits，50%亮度@14bits，20%亮度@12bits。同时支持EPWM灰阶控制技术提升低灰视觉效果，0-100%亮度时，8-16bits任意灰度设置，70%亮度时，灰度≥16bits，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10.像素点失控（坏点或盲点）率：≤1/100000，无连续失控点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11.响应时间：纳秒级，急速响应不拖尾、无鬼影。具备消除LED显示屏鬼影和拖尾功能；画面延时≤0.5ms；最佳可视距离1m-50m。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功耗：峰值：≤376W/㎡，平均：≤123W/㎡，带电黑屏的睡眠功率密度：≤50W/m2，低功耗设计，具有动态节能处理,支持无信号输入自动熄屏待机，有信号时输入自动唤醒屏体。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13.可以支持屏体多点测温：支持单个屏幕温度检测，针对大屏启动多点测温系统，均衡散热，防止局部温度过高造成色彩漂移；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14.逐点校正，可对单点或整屏的亮度、色度进行校正。校正数据存储在模组里，更换模组可自动回读校正数据。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15.色温、色域：2000K-15000K连续可调，可设冷色、暖色、标准等多档白场调节。色域≥120%NTSC，YIQ及覆盖率≥170%YUV，色温白平衡为6500K±5%。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16.LED的各色光的波长误差在±2.5nm之内，LED的各色光的亮度误差在10%之内。提供封面具有CNAS标识的第三方检测报告。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支持对图像清晰度、饱和度、色度调节、对比度、亮度进行综合式一键视觉修正，具备降噪、增强、运动补偿、色坐标色彩变换处理、钝化处理功能，支持HDR高动态范围图像技术显示。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18.支持模组件亮暗线修复功能，可从软、硬两方面彻底改善困扰小间距LED安装精度造成的亮、暗线问题。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19.支持鬼影消除、第一扫偏暗消除、低灰偏色补偿、低灰均匀性、低灰横条纹消除、慢速开启、十字架消除、去除坏点、毛毛虫消除、余辉消除、亮度缓慢变亮功能。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21.支持7x24小时工作：产品在正常工作条件下，连续工作7天*24H（168H），不应出现电、机械或操作系统的故障。使用寿命≥200000小时。提供封面具有CNAS标识的第三方检测报告。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22.▲显示屏具有防潮、防尘、防腐蚀、防虫、防燃烧、防静电、抗静电、防电碱干扰等功能,并具有过流、短路、过压、欠压的保护和抗雷击、抗震抗风的功能。提供封面具有CNAS标识的第三方检测报告。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23.▲PCB板、线材、电源、连接件、面罩，点燃后把火焰移开测试样品能快速自熄并在10s之内无燃烧的熔体滴落，符合UL94V-0级防火阻燃要求。提供封面具有CNAS标识的第三方检测报告。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24.产品在正常播放视频状态下点亮5分钟后的产品表面温度升幅≤2℃，点亮10分钟后其温度升幅≤5℃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光生物安全符合IEC62471:2006标准的光生物安全及蓝光危害评估检测的无危害类要求（豁免级），具备防蓝光护眼模式。采用黑色防眩光设计，防止眩光影响可提升视觉观感。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26.▲UV紫外线辐照强度：0.76W/m2.nm@340nm温度：60℃。冷凝温度：50℃、24循环、288h判定标准：试验后，样品外观无异常。符合5级。提供封面具有CNAS标识的第三方检测报告。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27.灯珠外层具备透明哑光保护层，采用纳米涂覆技术，阻隔灯珠与外部的接触，材质硬度等级HRC8级，灯珠表面使用无划痕。提供封面具有CNAS标识的第三方检测报告。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28.包含配套处理设备、钢结构、包边、触摸框等。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29.★所提供设备LED与LCD需为同一品牌，并提供原厂5年售后服务承诺。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荣誉展示瀑布屏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29152.2</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2.维护方式：兼容前、后维护，支持模组、接收卡的带电维护、热拔插。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CB采用FR-4材质,灯驱合一,电路及表面处理采用4层盲孔设计及沉金工艺设计，OSP工艺，符合CQC13-471301-2018标准，同时具有独特的消隐、节能处理、EMC处理、智能模组存储处理功能电路，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4.一体化驱动设计，恒流驱动，动态扫描，同步控制，点点对应，具有非线性校正显示控制和自带驱动控制方面的先进技术。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5.▲刷新率：3840Hz高刷新，支持通过配套控制软件调节刷新率设置选项。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6.平整度≤0.05mm；模组间相对错位值≤0.1mm，拼缝≤0.1mm。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7.亮度≥1000cd/㎡，0-100%任意可调。亮度均匀性（校正后）≥98.3%。对比度≥10000:1，提供封面具有CNAS标识的第三方检测报告。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8.中央法线上亮度=100cd/m2白场时，水平视角80°时亮度衰减率≤10%,垂直视角60°时亮度衰减率≤10%。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低亮高灰：支持软件实现0-100%不同亮度情况下，灰度12-16bits任意设置：100%亮度@16bits，50%亮度@14bits，20%亮度@12bits。同时支持EPWM灰阶控制技术提升低灰视觉效果，0-100%亮度时，8-16bits任意灰度设置，70%亮度时，灰度≥16bits，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10.像素点失控（坏点或盲点）率：≤1/100000，无连续失控点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11.响应时间：纳秒级，急速响应不拖尾、无鬼影。具备消除LED显示屏鬼影和拖尾功能；画面延时≤0.5ms；最佳可视距离1m-50m。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功耗：峰值：≤376W/㎡，平均：≤123W/㎡，带电黑屏的睡眠功率密度：≤50W/m2，低功耗设计，具有动态节能处理,支持无信号输入自动熄屏待机，有信号时输入自动唤醒屏体。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13.可以支持屏体多点测温：支持单个屏幕温度检测，针对大屏启动多点测温系统，均衡散热，防止局部温度过高造成色彩漂移；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14.逐点校正，可对单点或整屏的亮度、色度进行校正。校正数据存储在模组里，更换模组可自动回读校正数据。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15.色温、色域：2000K-15000K连续可调，可设冷色、暖色、标准等多档白场调节。色域≥120%NTSC，YIQ及覆盖率≥170%YUV，色温白平衡为6500K±5%。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16.LED的各色光的波长误差在±2.5nm之内，LED的各色光的亮度误差在10%之内。提供封面具有CNAS标识的第三方检测报告。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支持对图像清晰度、饱和度、色度调节、对比度、亮度进行综合式一键视觉修正，具备降噪、增强、运动补偿、色坐标色彩变换处理、钝化处理功能，支持HDR高动态范围图像技术显示。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18.支持模组件亮暗线修复功能，可从软、硬两方面彻底改善困扰小间距LED安装精度造成的亮、暗线问题。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19.支持鬼影消除、第一扫偏暗消除、低灰偏色补偿、低灰均匀性、低灰横条纹消除、慢速开启、十字架消除、去除坏点、毛毛虫消除、余辉消除、亮度缓慢变亮功能。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21.支持7x24小时工作：产品在正常工作条件下，连续工作7天*24H（168H），不应出现电、机械或操作系统的故障。使用寿命≥200000小时。提供封面具有CNAS标识的第三方检测报告。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22.▲显示屏具有防潮、防尘、防腐蚀、防虫、防燃烧、防静电、抗静电、防电碱干扰等功能,并具有过流、短路、过压、欠压的保护和抗雷击、抗震抗风的功能。提供封面具有CNAS标识的第三方检测报告。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23.▲PCB板、线材、电源、连接件、面罩，点燃后把火焰移开测试样品能快速自熄并在10s之内无燃烧的熔体滴落，符合UL94V-0级防火阻燃要求。提供封面具有CNAS标识的第三方检测报告。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24.产品在正常播放视频状态下点亮5分钟后的产品表面温度升幅≤2℃，点亮10分钟后其温度升幅≤5℃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光生物安全符合IEC62471:2006标准的光生物安全及蓝光危害评估检测的无危害类要求（豁免级），具备防蓝光护眼模式。采用黑色防眩光设计，防止眩光影响可提升视觉观感。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26.▲UV紫外线辐照强度：0.76W/m2.nm@340nm温度：60℃。冷凝温度：50℃、24循环、288h判定标准：试验后，样品外观无异常。符合5级。提供封面具有CNAS标识的第三方检测报告。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27.灯珠外层具备透明哑光保护层，采用纳米涂覆技术，阻隔灯珠与外部的接触，材质硬度等级HRC8级，灯珠表面使用无划痕。提供封面具有CNAS标识的第三方检测报告。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28.包含配套处理设备、钢结构、包边等。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29.★所提供设备LED与LCD需为同一品牌，并提供原厂5年售后服务承诺。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大事记互动投影</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29040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1.DLP成像系统：DMD×1 ≥0.8″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2.分辨率：≥1920*1200 标准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3.▲亮度：≥6500流明（ISO21118标准）yngzkj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4.光源类型：纯激光光源，激光光源寿命： 30000小时（35000小时ECO）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5.对比度：5000,000:1（动态）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6.均匀度：≥90%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7.色域: REC.709≥100% ，色彩数量：10.7亿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8.镜头：变焦≥1.3倍，镜头位移：垂直±40%（手动），水平±20%（手动） [以1.2-1.56:1投射比镜头为据]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9.无须拆机，可方便更换镜头，选配多款工程镜头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10.端口连接： 输入端口: VGA×1、音频输入×1、HDMI×2、USB-A×1、AC×1、USB2.0×2 ，输出端口: VGA × 1、音频输出 × 1、3D SYNC OUT ×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控制端口：Mini USB×1、RS232 in×1、RS232 out×1、LAN control（RJ45)×1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11.内置扬声器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12.▲外壳防护等级：≥IP5X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13.▲光学引擎防护等级：≥IP6X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14.工程安装角度：可720度任意角度安装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15.梯形校正：水平/垂直±30°，四角校正，梯形校正。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16.黄金色轮技术：利用黄金比例色轮，实现光源的最佳配比。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17.极致色彩技术：采用了HDR技术和最新的色彩处理算法与系统强化技术，提升画质超过50%，展现高清画质和逼真色彩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18.零闪烁技术：利用独有算法，实现画面无闪烁，不伤眼。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19.▲DCR：支持自动暗场调节技术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20.▲色彩独立管理功能：可对红绿蓝青洋红黄7种颜色调整色调、饱和度、增益。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21.▲激光控制：可调节投影机激光亮度。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22.自定义开机LOGO：可设置开机图片，logo图片，红绿蓝白黑黄等单色画面。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23.支持画面自测：内置测试图案，便于新装、位置改变后的画面调整使用，内置多个测试图案。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24.支持7×24小时运行。：HDMI信号通道控制开关机。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25.CEC功能电自动开机。自动信号源：可以自动搜索信号。支持无信号定时关机时间设定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26.信号源开机：有信号源时自动开机。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27.支持设定试用时间。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28.▲高海抜环境功能：可选择高海拔模式。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29.▲遥控按键锁定：遥控按键锁定功能，打开后遥控不能控制投影机。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30.投影机功耗：支持AC100-240V宽电压，功耗≦XX0W±10%；待机功耗≦0.5W。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31.安全防盗设计：安全锁接口，开机密码保护。32.外形尺寸：440mm(W)x148mm(H)x358mm(D)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33.裸机重量：约10KG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资质文件要求：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★3C认证、出具原厂授权、出具原厂产品质保函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AI换装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50160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冷轧钢-钢化玻璃透明展示屏，持定制加装：摄像头、降噪麦克阵列、HDMI线接配显卡主机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培训工作触控屏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11022</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1、屏幕显示尺寸65寸，物理分辨率支持3840*2160，色深≥10bit,色温9300K±1500K，可视角度≥178°，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3、★为满足客户要求接口不得少于RS232≥1，HDMI2.02 ≥2，USB3.0≥1, USB2.0≥3；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4、支持20点触摸，触摸精度90%以上的触摸区域为±1mm；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5、安卓、Windows双系统随心切换，内置Android 11，4G运行，32G存储，OPS不低于I5以上，内存：8GB 硬盘：256GB SSD固态硬盘。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6、★所提供设备与LED显示屏需为同一品牌，并提供原厂5年售后服务承诺，提供加盖鲜章的售后服务承诺函原件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互动滑轨屏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产品尺寸：整机屏幕采用≥65英寸电容触控屏；UHD超高清LED 液晶屏，整机采用四等边设计，正面外观纯平面，无外露接口；同时支持横屏显示和竖屏显示；观采用木纹转印技术，具有文化味典雅的艺术外观。整机采用全金属外壳一体设计，外部无任何可见内部功能模块连接线，具备1路RS232输入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 触屏交互：通过触摸屏的按钮来实现左移、右移、返回原点和内容查看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 自动巡演：可通过触屏、中控、长时无人操作时进入自动模式，并播放对应内容；可以配置往回走时是不是在停顿点停顿；可配置进入自动模式后的循环次数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 中控控制(标配)：免费开放对接协议，基于TCP、UDP、RS232以便中控控制和第三方UI程序对接；对外协议支持音量、关机重启、控制轨道移动和停止、进入自动模式、上下翻译、跳转指定页等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4.支持遥控控制（可选）：自定义遥控按键功能；支持到下（上）一个停止点功能；支持移动过程中暂停功能，支持回原点功能；支持直接到指定点的功能，即跳点功能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 支持雷达人体感应功能（可选）：通过雷达感应控制屏幕跟随人体行走，可以自定义设置感应区域和感应逻辑；最大支持12米半径探测距离（更大距离需换雷达硬件）；当人走到停止点附近时屏幕可自动跟过来；支持设置感应区域（含雷达硬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6.支持独立平板App功能（可选）：提供安卓APP或者windows平板exe，用于安装在平板或手机上，控制滑轨屏运动。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7.提供强大、直观、快捷的场景编辑功能，可自定义版面设计的背景场景；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8.编辑窗口可自由叠加、移动、大小修改；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9.支持图片、文字、视频、网页、HTML、音频等多种格式文件，并可随时更改替换                                                                                       10.对已经添加的元素支持动画效果设置，动画效果有进场、出场、在场动画；多个元素间的动画可以同时进行，也可以有先后顺序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11.对添加的元素支持边框、阴影、旋转、半透明、圆角等特效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12.线性播放模式下：虚拟讲解支持遥控，对外协议控制；支持虚拟讲解自动在主题点停止，讲解完自动到下个主题点 ，拥有著作权：智能滑轨屏播放控制软件V1.8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13.★、为确保设备与系统兼容性，一体机必须与LED屏为同一品牌并提供相关证明，出具针对本项目得原厂质保函及售后服务承诺书。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英模展示互动屏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9570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1、55寸交互平板，有效显示面积1209.6（H）×680.4（V），大尺寸显示，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2、物理分辨率支持3840*2160，对比度≥1200:1，色彩度1.07B，可视角度≥178°，色饱和度(sRGB) ≥99%；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3、★为满足客户要求接口不得少于RS232≥1，HDMI IN ≥2，USB3.0≥1, USB2.0≥3；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4、支持20点触摸，触摸精度90%以上的触摸区域为±1mm；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5、安卓、Windows双系统随心切换，内置Android 11，4G运行，32G存储，OPS不低于I5以上，内存：8GB 硬盘：256GB SSD固态硬盘,含定制底座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6、★所提供设备与LED显示屏需为同一品牌，并提供原厂5年售后服务承诺，提供加盖鲜章的售后服务承诺函原件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英模展示屏（大）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7662.864</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2.维护方式：兼容前、后维护，支持模组、接收卡的带电维护、热拔插。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CB采用FR-4材质,灯驱合一,电路及表面处理采用4层盲孔设计及沉金工艺设计，OSP工艺，符合CQC13-471301-2018标准，同时具有独特的消隐、节能处理、EMC处理、智能模组存储处理功能电路，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4.一体化驱动设计，恒流驱动，动态扫描，同步控制，点点对应，具有非线性校正显示控制和自带驱动控制方面的先进技术。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5.▲刷新率：3840Hz高刷新，支持通过配套控制软件调节刷新率设置选项。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6.平整度≤0.05mm；模组间相对错位值≤0.1mm，拼缝≤0.1mm。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7.亮度≥1000cd/㎡，0-100%任意可调。亮度均匀性（校正后）≥98.3%。对比度≥10000:1，提供封面具有CNAS标识的第三方检测报告。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8.中央法线上亮度=100cd/m2白场时，水平视角80°时亮度衰减率≤10%,垂直视角60°时亮度衰减率≤10%。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低亮高灰：支持软件实现0-100%不同亮度情况下，灰度12-16bits任意设置：100%亮度@16bits，50%亮度@14bits，20%亮度@12bits。同时支持EPWM灰阶控制技术提升低灰视觉效果，0-100%亮度时，8-16bits任意灰度设置，70%亮度时，灰度≥16bits，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10.像素点失控（坏点或盲点）率：≤1/100000，无连续失控点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11.响应时间：纳秒级，急速响应不拖尾、无鬼影。具备消除LED显示屏鬼影和拖尾功能；画面延时≤0.5ms；最佳可视距离1m-50m。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功耗：峰值：≤376W/㎡，平均：≤123W/㎡，带电黑屏的睡眠功率密度：≤50W/m2，低功耗设计，具有动态节能处理,支持无信号输入自动熄屏待机，有信号时输入自动唤醒屏体。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13.可以支持屏体多点测温：支持单个屏幕温度检测，针对大屏启动多点测温系统，均衡散热，防止局部温度过高造成色彩漂移；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14.逐点校正，可对单点或整屏的亮度、色度进行校正。校正数据存储在模组里，更换模组可自动回读校正数据。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15.色温、色域：2000K-15000K连续可调，可设冷色、暖色、标准等多档白场调节。色域≥120%NTSC，YIQ及覆盖率≥170%YUV，色温白平衡为6500K±5%。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16.LED的各色光的波长误差在±2.5nm之内，LED的各色光的亮度误差在10%之内。提供封面具有CNAS标识的第三方检测报告。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支持对图像清晰度、饱和度、色度调节、对比度、亮度进行综合式一键视觉修正，具备降噪、增强、运动补偿、色坐标色彩变换处理、钝化处理功能，支持HDR高动态范围图像技术显示。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18.支持模组件亮暗线修复功能，可从软、硬两方面彻底改善困扰小间距LED安装精度造成的亮、暗线问题。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19.支持鬼影消除、第一扫偏暗消除、低灰偏色补偿、低灰均匀性、低灰横条纹消除、慢速开启、十字架消除、去除坏点、毛毛虫消除、余辉消除、亮度缓慢变亮功能。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21.支持7x24小时工作：产品在正常工作条件下，连续工作7天*24H（168H），不应出现电、机械或操作系统的故障。使用寿命≥200000小时。提供封面具有CNAS标识的第三方检测报告。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22.▲显示屏具有防潮、防尘、防腐蚀、防虫、防燃烧、防静电、抗静电、防电碱干扰等功能,并具有过流、短路、过压、欠压的保护和抗雷击、抗震抗风的功能。提供封面具有CNAS标识的第三方检测报告。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23.▲PCB板、线材、电源、连接件、面罩，点燃后把火焰移开测试样品能快速自熄并在10s之内无燃烧的熔体滴落，符合UL94V-0级防火阻燃要求。提供封面具有CNAS标识的第三方检测报告。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24.产品在正常播放视频状态下点亮5分钟后的产品表面温度升幅≤2℃，点亮10分钟后其温度升幅≤5℃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光生物安全符合IEC62471:2006标准的光生物安全及蓝光危害评估检测的无危害类要求（豁免级），具备防蓝光护眼模式。采用黑色防眩光设计，防止眩光影响可提升视觉观感。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26.▲UV紫外线辐照强度：0.76W/m2.nm@340nm温度：60℃。冷凝温度：50℃、24循环、288h判定标准：试验后，样品外观无异常。符合5级。提供封面具有CNAS标识的第三方检测报告。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27.灯珠外层具备透明哑光保护层，采用纳米涂覆技术，阻隔灯珠与外部的接触，材质硬度等级HRC8级，灯珠表面使用无划痕。提供封面具有CNAS标识的第三方检测报告。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28.包含配套处理设备、钢结构、包边等。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29.★所提供设备LED与LCD需为同一品牌，并提供原厂5年售后服务承诺。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英模展示屏（小）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12012</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屏幕显示尺寸65寸，屏幕尺寸1445.1 x 80.5x 838.1mm，液晶显示屏幕采用A规液晶面板。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4K超高清分辨率，高达450nit亮度，色域高达90%NTSC，自研AI视频增强算法，搭配窄边框设计。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 整机应内置安卓嵌入式系统，不低于Android 11.0版本，内存≥4GB，存储空间≥32GB。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 为保证本项目需求和未来扩展需要，产品应至少包含以下信号接口：HDMI 2.0 IN≥3，USB2.0≥1，USB3.0≥1，RS232≥1.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 远程集控：支持RS232远程集控开关机、信源切换等，可提供控制协议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 信息发布：全场景信发覆盖，既支持万级终端设备云端信息发布和设备管理，也支持手机扫码上传播控宣传材料，同时也支持开机自动播放U盘视频图片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7.★投标设备产品必须是全新、未使用的原装产品，符合国家质量标准（3C、能效认证等）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 ★、为确保设备与系统兼容性，必须与LED屏为同一品牌并提供相关证明，出具针对本项目得原厂质保函及售后服务承诺书。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电子沙盘互动屏幕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11022</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1、屏幕显示尺寸65寸，物理分辨率支持3840*2160，色深≥10bit,色温9300K±1500K，可视角度≥178°，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3、★为满足客户要求接口不得少于RS232≥1，HDMI2.02 ≥2，USB3.0≥1, USB2.0≥3；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4、支持20点触摸，触摸精度90%以上的触摸区域为±1mm；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5、安卓、Windows双系统随心切换，内置Android 11，4G运行，32G存储，OPS不低于I5以上，内存：8GB 硬盘：256GB SSD固态硬盘。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6、★所提供设备与LED显示屏需为同一品牌，并提供原厂5年售后服务承诺，提供加盖鲜章的售后服务承诺函原件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基层工作瀑布屏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31231.2</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2.维护方式：兼容前、后维护，支持模组、接收卡的带电维护、热拔插。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CB采用FR-4材质,灯驱合一,电路及表面处理采用4层盲孔设计及沉金工艺设计，OSP工艺，符合CQC13-471301-2018标准，同时具有独特的消隐、节能处理、EMC处理、智能模组存储处理功能电路，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4.一体化驱动设计，恒流驱动，动态扫描，同步控制，点点对应，具有非线性校正显示控制和自带驱动控制方面的先进技术。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5.▲刷新率：3840Hz高刷新，支持通过配套控制软件调节刷新率设置选项。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6.平整度≤0.05mm；模组间相对错位值≤0.1mm，拼缝≤0.1mm。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7.亮度≥1000cd/㎡，0-100%任意可调。亮度均匀性（校正后）≥98.3%。对比度≥10000:1，提供封面具有CNAS标识的第三方检测报告。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8.中央法线上亮度=100cd/m2白场时，水平视角80°时亮度衰减率≤10%,垂直视角60°时亮度衰减率≤10%。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低亮高灰：支持软件实现0-100%不同亮度情况下，灰度12-16bits任意设置：100%亮度@16bits，50%亮度@14bits，20%亮度@12bits。同时支持EPWM灰阶控制技术提升低灰视觉效果，0-100%亮度时，8-16bits任意灰度设置，70%亮度时，灰度≥16bits，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10.像素点失控（坏点或盲点）率：≤1/100000，无连续失控点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11.响应时间：纳秒级，急速响应不拖尾、无鬼影。具备消除LED显示屏鬼影和拖尾功能；画面延时≤0.5ms；最佳可视距离1m-50m。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功耗：峰值：≤376W/㎡，平均：≤123W/㎡，带电黑屏的睡眠功率密度：≤50W/m2，低功耗设计，具有动态节能处理,支持无信号输入自动熄屏待机，有信号时输入自动唤醒屏体。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13.可以支持屏体多点测温：支持单个屏幕温度检测，针对大屏启动多点测温系统，均衡散热，防止局部温度过高造成色彩漂移；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14.逐点校正，可对单点或整屏的亮度、色度进行校正。校正数据存储在模组里，更换模组可自动回读校正数据。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15.色温、色域：2000K-15000K连续可调，可设冷色、暖色、标准等多档白场调节。色域≥120%NTSC，YIQ及覆盖率≥170%YUV，色温白平衡为6500K±5%。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16.LED的各色光的波长误差在±2.5nm之内，LED的各色光的亮度误差在10%之内。提供封面具有CNAS标识的第三方检测报告。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支持对图像清晰度、饱和度、色度调节、对比度、亮度进行综合式一键视觉修正，具备降噪、增强、运动补偿、色坐标色彩变换处理、钝化处理功能，支持HDR高动态范围图像技术显示。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18.支持模组件亮暗线修复功能，可从软、硬两方面彻底改善困扰小间距LED安装精度造成的亮、暗线问题。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19.支持鬼影消除、第一扫偏暗消除、低灰偏色补偿、低灰均匀性、低灰横条纹消除、慢速开启、十字架消除、去除坏点、毛毛虫消除、余辉消除、亮度缓慢变亮功能。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21.支持7x24小时工作：产品在正常工作条件下，连续工作7天*24H（168H），不应出现电、机械或操作系统的故障。使用寿命≥200000小时。提供封面具有CNAS标识的第三方检测报告。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22.▲显示屏具有防潮、防尘、防腐蚀、防虫、防燃烧、防静电、抗静电、防电碱干扰等功能,并具有过流、短路、过压、欠压的保护和抗雷击、抗震抗风的功能。提供封面具有CNAS标识的第三方检测报告。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23.▲PCB板、线材、电源、连接件、面罩，点燃后把火焰移开测试样品能快速自熄并在10s之内无燃烧的熔体滴落，符合UL94V-0级防火阻燃要求。提供封面具有CNAS标识的第三方检测报告。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24.产品在正常播放视频状态下点亮5分钟后的产品表面温度升幅≤2℃，点亮10分钟后其温度升幅≤5℃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光生物安全符合IEC62471:2006标准的光生物安全及蓝光危害评估检测的无危害类要求（豁免级），具备防蓝光护眼模式。采用黑色防眩光设计，防止眩光影响可提升视觉观感。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26.▲UV紫外线辐照强度：0.76W/m2.nm@340nm温度：60℃。冷凝温度：50℃、24循环、288h判定标准：试验后，样品外观无异常。符合5级。提供封面具有CNAS标识的第三方检测报告。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27.灯珠外层具备透明哑光保护层，采用纳米涂覆技术，阻隔灯珠与外部的接触，材质硬度等级HRC8级，灯珠表面使用无划痕。提供封面具有CNAS标识的第三方检测报告。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28.包含配套处理设备、钢结构、包边、触摸框等。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29.★所提供设备LED与LCD需为同一品牌，并提供原厂5年售后服务承诺。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查询互动屏交互屏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9570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1、55寸交互平板，有效显示面积1209.6（H）×680.4（V），大尺寸显示，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2、物理分辨率支持3840*2160，对比度≥1200:1，色彩度1.07B，可视角度≥178°，色饱和度(sRGB) ≥99%；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3、★为满足客户要求接口不得少于RS232≥1，HDMI IN ≥2，USB3.0≥1, USB2.0≥3；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4、支持20点触摸，触摸精度90%以上的触摸区域为±1mm；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5、安卓、Windows双系统随心切换，内置Android 11，4G运行，32G存储，OPS不低于I5以上，内存：8GB 硬盘：256GB SSD固态硬盘,含定制底座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6、★所提供设备与LED显示屏需为同一品牌，并提供原厂5年售后服务承诺，提供加盖鲜章的售后服务承诺函原件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查询互动展示屏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6006</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屏幕显示尺寸65寸，屏幕尺寸1445.1 x 80.5x 838.1mm，液晶显示屏幕采用A规液晶面板。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4K超高清分辨率，高达450nit亮度，色域高达90%NTSC，自研AI视频增强算法，搭配窄边框设计。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 整机应内置安卓嵌入式系统，不低于Android 11.0版本，内存≥4GB，存储空间≥32GB。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 为保证本项目需求和未来扩展需要，产品应至少包含以下信号接口：HDMI 2.0 IN≥3，USB2.0≥1，USB3.0≥1，RS232≥1.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 远程集控：支持RS232远程集控开关机、信源切换等，可提供控制协议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 信息发布：全场景信发覆盖，既支持万级终端设备云端信息发布和设备管理，也支持手机扫码上传播控宣传材料，同时也支持开机自动播放U盘视频图片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7.★投标设备产品必须是全新、未使用的原装产品，符合国家质量标准（3C、能效认证等）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 ★、为确保设备与系统兼容性，必须与LED屏为同一品牌并提供相关证明，出具针对本项目得原厂质保函及售后服务承诺书。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数据大屏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36648.48</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2.维护方式：兼容前、后维护，支持模组、接收卡的带电维护、热拔插。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CB采用FR-4材质,灯驱合一,电路及表面处理采用4层盲孔设计及沉金工艺设计，OSP工艺，符合CQC13-471301-2018标准，同时具有独特的消隐、节能处理、EMC处理、智能模组存储处理功能电路，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4.一体化驱动设计，恒流驱动，动态扫描，同步控制，点点对应，具有非线性校正显示控制和自带驱动控制方面的先进技术。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5.▲刷新率：3840Hz高刷新，支持通过配套控制软件调节刷新率设置选项。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6.平整度≤0.05mm；模组间相对错位值≤0.1mm，拼缝≤0.1mm。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7.亮度≥1000cd/㎡，0-100%任意可调。亮度均匀性（校正后）≥98.3%。对比度≥10000:1，提供封面具有CNAS标识的第三方检测报告。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8.中央法线上亮度=100cd/m2白场时，水平视角80°时亮度衰减率≤10%,垂直视角60°时亮度衰减率≤10%。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低亮高灰：支持软件实现0-100%不同亮度情况下，灰度12-16bits任意设置：100%亮度@16bits，50%亮度@14bits，20%亮度@12bits。同时支持EPWM灰阶控制技术提升低灰视觉效果，0-100%亮度时，8-16bits任意灰度设置，70%亮度时，灰度≥16bits，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10.像素点失控（坏点或盲点）率：≤1/100000，无连续失控点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11.响应时间：纳秒级，急速响应不拖尾、无鬼影。具备消除LED显示屏鬼影和拖尾功能；画面延时≤0.5ms；最佳可视距离1m-50m。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功耗：峰值：≤376W/㎡，平均：≤123W/㎡，带电黑屏的睡眠功率密度：≤50W/m2，低功耗设计，具有动态节能处理,支持无信号输入自动熄屏待机，有信号时输入自动唤醒屏体。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13.可以支持屏体多点测温：支持单个屏幕温度检测，针对大屏启动多点测温系统，均衡散热，防止局部温度过高造成色彩漂移；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14.逐点校正，可对单点或整屏的亮度、色度进行校正。校正数据存储在模组里，更换模组可自动回读校正数据。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15.色温、色域：2000K-15000K连续可调，可设冷色、暖色、标准等多档白场调节。色域≥120%NTSC，YIQ及覆盖率≥170%YUV，色温白平衡为6500K±5%。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16.LED的各色光的波长误差在±2.5nm之内，LED的各色光的亮度误差在10%之内。提供封面具有CNAS标识的第三方检测报告。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支持对图像清晰度、饱和度、色度调节、对比度、亮度进行综合式一键视觉修正，具备降噪、增强、运动补偿、色坐标色彩变换处理、钝化处理功能，支持HDR高动态范围图像技术显示。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18.支持模组件亮暗线修复功能，可从软、硬两方面彻底改善困扰小间距LED安装精度造成的亮、暗线问题。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19.支持鬼影消除、第一扫偏暗消除、低灰偏色补偿、低灰均匀性、低灰横条纹消除、慢速开启、十字架消除、去除坏点、毛毛虫消除、余辉消除、亮度缓慢变亮功能。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21.支持7x24小时工作：产品在正常工作条件下，连续工作7天*24H（168H），不应出现电、机械或操作系统的故障。使用寿命≥200000小时。提供封面具有CNAS标识的第三方检测报告。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22.▲显示屏具有防潮、防尘、防腐蚀、防虫、防燃烧、防静电、抗静电、防电碱干扰等功能,并具有过流、短路、过压、欠压的保护和抗雷击、抗震抗风的功能。提供封面具有CNAS标识的第三方检测报告。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23.▲PCB板、线材、电源、连接件、面罩，点燃后把火焰移开测试样品能快速自熄并在10s之内无燃烧的熔体滴落，符合UL94V-0级防火阻燃要求。提供封面具有CNAS标识的第三方检测报告。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24.产品在正常播放视频状态下点亮5分钟后的产品表面温度升幅≤2℃，点亮10分钟后其温度升幅≤5℃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光生物安全符合IEC62471:2006标准的光生物安全及蓝光危害评估检测的无危害类要求（豁免级），具备防蓝光护眼模式。采用黑色防眩光设计，防止眩光影响可提升视觉观感。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26.▲UV紫外线辐照强度：0.76W/m2.nm@340nm温度：60℃。冷凝温度：50℃、24循环、288h判定标准：试验后，样品外观无异常。符合5级。提供封面具有CNAS标识的第三方检测报告。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27.灯珠外层具备透明哑光保护层，采用纳米涂覆技术，阻隔灯珠与外部的接触，材质硬度等级HRC8级，灯珠表面使用无划痕。提供封面具有CNAS标识的第三方检测报告。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28.包含配套处理设备、钢结构、包边等。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29.★所提供设备LED与LCD需为同一品牌，并提供原厂5年售后服务承诺。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纪录片播放大屏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71631.12</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2.维护方式：兼容前、后维护，支持模组、接收卡的带电维护、热拔插。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CB采用FR-4材质,灯驱合一,电路及表面处理采用4层盲孔设计及沉金工艺设计，OSP工艺，符合CQC13-471301-2018标准，同时具有独特的消隐、节能处理、EMC处理、智能模组存储处理功能电路，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4.一体化驱动设计，恒流驱动，动态扫描，同步控制，点点对应，具有非线性校正显示控制和自带驱动控制方面的先进技术。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5.▲刷新率：3840Hz高刷新，支持通过配套控制软件调节刷新率设置选项。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6.平整度≤0.05mm；模组间相对错位值≤0.1mm，拼缝≤0.1mm。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7.亮度≥1000cd/㎡，0-100%任意可调。亮度均匀性（校正后）≥98.3%。对比度≥10000:1，提供封面具有CNAS标识的第三方检测报告。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8.中央法线上亮度=100cd/m2白场时，水平视角80°时亮度衰减率≤10%,垂直视角60°时亮度衰减率≤10%。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低亮高灰：支持软件实现0-100%不同亮度情况下，灰度12-16bits任意设置：100%亮度@16bits，50%亮度@14bits，20%亮度@12bits。同时支持EPWM灰阶控制技术提升低灰视觉效果，0-100%亮度时，8-16bits任意灰度设置，70%亮度时，灰度≥16bits，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10.像素点失控（坏点或盲点）率：≤1/100000，无连续失控点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11.响应时间：纳秒级，急速响应不拖尾、无鬼影。具备消除LED显示屏鬼影和拖尾功能；画面延时≤0.5ms；最佳可视距离1m-50m。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功耗：峰值：≤376W/㎡，平均：≤123W/㎡，带电黑屏的睡眠功率密度：≤50W/m2，低功耗设计，具有动态节能处理,支持无信号输入自动熄屏待机，有信号时输入自动唤醒屏体。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13.可以支持屏体多点测温：支持单个屏幕温度检测，针对大屏启动多点测温系统，均衡散热，防止局部温度过高造成色彩漂移；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14.逐点校正，可对单点或整屏的亮度、色度进行校正。校正数据存储在模组里，更换模组可自动回读校正数据。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15.色温、色域：2000K-15000K连续可调，可设冷色、暖色、标准等多档白场调节。色域≥120%NTSC，YIQ及覆盖率≥170%YUV，色温白平衡为6500K±5%。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16.LED的各色光的波长误差在±2.5nm之内，LED的各色光的亮度误差在10%之内。提供封面具有CNAS标识的第三方检测报告。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支持对图像清晰度、饱和度、色度调节、对比度、亮度进行综合式一键视觉修正，具备降噪、增强、运动补偿、色坐标色彩变换处理、钝化处理功能，支持HDR高动态范围图像技术显示。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18.支持模组件亮暗线修复功能，可从软、硬两方面彻底改善困扰小间距LED安装精度造成的亮、暗线问题。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19.支持鬼影消除、第一扫偏暗消除、低灰偏色补偿、低灰均匀性、低灰横条纹消除、慢速开启、十字架消除、去除坏点、毛毛虫消除、余辉消除、亮度缓慢变亮功能。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21.支持7x24小时工作：产品在正常工作条件下，连续工作7天*24H（168H），不应出现电、机械或操作系统的故障。使用寿命≥200000小时。提供封面具有CNAS标识的第三方检测报告。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22.▲显示屏具有防潮、防尘、防腐蚀、防虫、防燃烧、防静电、抗静电、防电碱干扰等功能,并具有过流、短路、过压、欠压的保护和抗雷击、抗震抗风的功能。提供封面具有CNAS标识的第三方检测报告。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23.▲PCB板、线材、电源、连接件、面罩，点燃后把火焰移开测试样品能快速自熄并在10s之内无燃烧的熔体滴落，符合UL94V-0级防火阻燃要求。提供封面具有CNAS标识的第三方检测报告。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24.产品在正常播放视频状态下点亮5分钟后的产品表面温度升幅≤2℃，点亮10分钟后其温度升幅≤5℃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光生物安全符合IEC62471:2006标准的光生物安全及蓝光危害评估检测的无危害类要求（豁免级），具备防蓝光护眼模式。采用黑色防眩光设计，防止眩光影响可提升视觉观感。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26.▲UV紫外线辐照强度：0.76W/m2.nm@340nm温度：60℃。冷凝温度：50℃、24循环、288h判定标准：试验后，样品外观无异常。符合5级。提供封面具有CNAS标识的第三方检测报告。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27.灯珠外层具备透明哑光保护层，采用纳米涂覆技术，阻隔灯珠与外部的接触，材质硬度等级HRC8级，灯珠表面使用无划痕。提供封面具有CNAS标识的第三方检测报告。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28.包含配套处理设备、钢结构、包边等。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29.★所提供设备LED与LCD需为同一品牌，并提供原厂5年售后服务承诺。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研学大屏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156505.668</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2.维护方式：兼容前、后维护，支持模组、接收卡的带电维护、热拔插。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CB采用FR-4材质,灯驱合一,电路及表面处理采用4层盲孔设计及沉金工艺设计，OSP工艺，符合CQC13-471301-2018标准，同时具有独特的消隐、节能处理、EMC处理、智能模组存储处理功能电路，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4.一体化驱动设计，恒流驱动，动态扫描，同步控制，点点对应，具有非线性校正显示控制和自带驱动控制方面的先进技术。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5.▲刷新率：3840Hz高刷新，支持通过配套控制软件调节刷新率设置选项。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6.平整度≤0.05mm；模组间相对错位值≤0.1mm，拼缝≤0.1mm。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7.亮度≥1000cd/㎡，0-100%任意可调。亮度均匀性（校正后）≥98.3%。对比度≥10000:1，提供封面具有CNAS标识的第三方检测报告。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8.中央法线上亮度=100cd/m2白场时，水平视角80°时亮度衰减率≤10%,垂直视角60°时亮度衰减率≤10%。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低亮高灰：支持软件实现0-100%不同亮度情况下，灰度12-16bits任意设置：100%亮度@16bits，50%亮度@14bits，20%亮度@12bits。同时支持EPWM灰阶控制技术提升低灰视觉效果，0-100%亮度时，8-16bits任意灰度设置，70%亮度时，灰度≥16bits，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10.像素点失控（坏点或盲点）率：≤1/100000，无连续失控点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11.响应时间：纳秒级，急速响应不拖尾、无鬼影。具备消除LED显示屏鬼影和拖尾功能；画面延时≤0.5ms；最佳可视距离1m-50m。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功耗：峰值：≤376W/㎡，平均：≤123W/㎡，带电黑屏的睡眠功率密度：≤50W/m2，低功耗设计，具有动态节能处理,支持无信号输入自动熄屏待机，有信号时输入自动唤醒屏体。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13.可以支持屏体多点测温：支持单个屏幕温度检测，针对大屏启动多点测温系统，均衡散热，防止局部温度过高造成色彩漂移；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14.逐点校正，可对单点或整屏的亮度、色度进行校正。校正数据存储在模组里，更换模组可自动回读校正数据。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15.色温、色域：2000K-15000K连续可调，可设冷色、暖色、标准等多档白场调节。色域≥120%NTSC，YIQ及覆盖率≥170%YUV，色温白平衡为6500K±5%。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16.LED的各色光的波长误差在±2.5nm之内，LED的各色光的亮度误差在10%之内。提供封面具有CNAS标识的第三方检测报告。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支持对图像清晰度、饱和度、色度调节、对比度、亮度进行综合式一键视觉修正，具备降噪、增强、运动补偿、色坐标色彩变换处理、钝化处理功能，支持HDR高动态范围图像技术显示。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18.支持模组件亮暗线修复功能，可从软、硬两方面彻底改善困扰小间距LED安装精度造成的亮、暗线问题。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19.支持鬼影消除、第一扫偏暗消除、低灰偏色补偿、低灰均匀性、低灰横条纹消除、慢速开启、十字架消除、去除坏点、毛毛虫消除、余辉消除、亮度缓慢变亮功能。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均符合广电级标准。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21.支持7x24小时工作：产品在正常工作条件下，连续工作7天*24H（168H），不应出现电、机械或操作系统的故障。使用寿命≥200000小时。提供封面具有CNAS标识的第三方检测报告。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22.▲显示屏具有防潮、防尘、防腐蚀、防虫、防燃烧、防静电、抗静电、防电碱干扰等功能,并具有过流、短路、过压、欠压的保护和抗雷击、抗震抗风的功能。提供封面具有CNAS标识的第三方检测报告。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23.▲PCB板、线材、电源、连接件、面罩，点燃后把火焰移开测试样品能快速自熄并在10s之内无燃烧的熔体滴落，符合UL94V-0级防火阻燃要求。提供封面具有CNAS标识的第三方检测报告。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24.产品在正常播放视频状态下点亮5分钟后的产品表面温度升幅≤2℃，点亮10分钟后其温度升幅≤5℃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光生物安全符合IEC62471:2006标准的光生物安全及蓝光危害评估检测的无危害类要求（豁免级），具备防蓝光护眼模式。采用黑色防眩光设计，防止眩光影响可提升视觉观感。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26.▲UV紫外线辐照强度：0.76W/m2.nm@340nm温度：60℃。冷凝温度：50℃、24循环、288h判定标准：试验后，样品外观无异常。符合5级。提供封面具有CNAS标识的第三方检测报告。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27.灯珠外层具备透明哑光保护层，采用纳米涂覆技术，阻隔灯珠与外部的接触，材质硬度等级HRC8级，灯珠表面使用无划痕。提供封面具有CNAS标识的第三方检测报告。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28.包含配套处理设备、钢结构、包边等。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29.★所提供设备LED与LCD需为同一品牌，并提供原厂5年售后服务承诺。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展厅吸顶音箱</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频率特性：全频带（全音域） 额定功率25（W）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额定阻抗8（Ω）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频率响应66-20（kHz）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指向性全指向 灵敏度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展厅吸顶音箱音箱线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300芯音箱金银线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研学区音箱</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1.额定阻抗：8.23Ω；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2.额定功率(RMS)：150W；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3.额定功率(AES)：180W；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4.最大功率：600W；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5.特性灵敏度：92.57dB；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6.连续声压级：114.33dB；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7.最大声压级：120.33dB；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8.额定频率范围：67～20073Hz；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9.中低音扬声器：LF:8"×1 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10.中低音扬声器：LF:1.35"×1  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11.覆盖角度(H×V)：90°×60°；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12.箱体：中纤板；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13.音箱表面处理：白色水性漆；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14.防护网：金属防护网；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15.输入接口：凤凰钳位电路接口；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16.纯音检听：无垃圾或异常声。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研学区音箱功放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1、额定功率：2×200W/8Ω，2×300W/4Ω，桥接：1×600W/8Ω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2、频率响应：20Hz～20kHz（±1dB）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3、输入灵敏度：0dBu（775mV）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4、输入阻抗：平衡20kΩ，非平衡10kΩ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5、总谐波失真（1kHz）：≤0.1%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6、信噪比（A计权）：≥100dB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7、串音衰减（1kHz）：≥70dB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8、增益差：≤1dB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9、阻尼系数：≥250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10、电源适应范围：AC110～242V，50Hz/60Hz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11、尺寸(H×W×D)(mm)：44×483×346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12、净重：3.7kg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研学区音响调音台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1.支持信号输入13路(其中8路MIC/LINE，2路插入，1组RCA立体声，1路USB)；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2.支持48V幻象供电；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3.支持信号输出10路（其中2路主输出，2路编组，2路辅助输出，1路监听输出，1路耳机输出，1组立体声音输出）；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4.效果可以发送至AUX1、编组1、编组2与立体声；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5.多媒体可以发送至AUX1、编组1、2与立体声；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6.支持蓝牙接收，USB声卡功能；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★7.支持声控（话筒优先）；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8.内置99种DSP效果器；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9.支持三段均衡，中频带参量EQ；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10.采用60mm行程推子；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11.支持通道监听；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★12.全中文操作界面；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13.主通道支持7段图示均衡；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14.每路话放支持低切；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15.辅助1支持推子前后切换；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以上“★”项提供电子产品监督检验机构出具的产品检测报告。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研学区话筒（1拖4）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1.采用四通道真分集式接收技术. 每一路话筒信号都标配两组接收电路同时接收信号,有效增强信号稳定性.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2.采用彩色显示大屏显示出每通道话筒的射频/音频/电池电量/干忧信号/SQ 距离/锁止等工作状态.高档实用.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3.系统标配工作频率独立可调,音量独立可调. SQ 独立可调. IR 红外独立控制.独立搜频功能.一键独立锁止.一键编组调取等实用功能.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4.系统标配内置 4 组叠机频率可供调用.为同一场所同时叠机使用 1- 4 套系统提供便捷安装支持.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5.兼容大部分天线放大系统,专为固定机安装设计了前置天线安装点,并提供 4+2 音频输出接口,方便与多规格设备对接安装.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6.标配的相位锁定电路,配合杂讯静噪控制与数码导频技术, 当发射器关闭时，导频控制电路将接收机 AF 信号静音以抑制噪声，保证了对干忧信号的有效阻隔.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7.系统工作频率范围为640MHZ-690MHZ. 每个通道均设有50 个频点可调.四通道共200 个频点可调.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中控主机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1、CPU：四核Cortex-A7 1.6GhHz/1600Mhz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2、内存：512MB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3、存储：8GB 高速Flash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4、系统：嵌入式Linux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5、屏幕：2寸TFT LCD屏幕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6、网络：RJ45 10M/100M/1000M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7、RS232通信接口：12路高速双向全双工RS232通信接口，最高传输速率/波特率可达235Kbps，可自定义任意波特率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8、RS485通信接口：12路超高速双向RS485通信接口，最高传输速率/波特率可达10Mbps，可自定义任意波特率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9、Infrared红外发射接口：8路红外发射接口，录制红外原始编码发射，理论上支持所有940nm波长的红外协议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10、Infrared红外接收接口：1路红外接收接口，用于调试、录制、捕获第三方设备的红外编码数据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11、数字IO接口：8路数字IO接口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12、Relay继电器接口：8路常开小功率继电器接口，触点负载5A 250VAC/5A 30VDC，最大切换功率150W，带光耦光电隔离。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13、安装方式：19英寸标准机柜-1U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开机模块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1、继电器通道：16路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2、串口通道：1路 RS485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3、额定值：10A-277VAC/28VDC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4、通道类型：常开/常闭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5、串口：500W 电气防护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6、电源 ：500W 雷击浪涌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可控电源时序器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1、通道数里: 8路，万用插座维电器受控与2路万用插座直通。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2、单路最大输出电流：10A，最大输入电流30A，单路可接 3000W功放/8路总功率7000-8000W。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3、输出电源插座规格:阻燃ABS材料，最大可承受13A电流磷铜材质，标准万用插座。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4、电路板规格:双面纤维板，主电源走线二次加厚加粗处理。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5、供电规格:内置变压器，适用电压AC220V 50-60HZ。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6、主电缆线规格: 3*4平方电缆，总长度为1米。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7、机身尺寸: 480 X 290 X 48MM （长X宽X高）。8、其他功能 ①.顺序开启逆序关闭 ②.2.4寸大屏液晶显示. ③.面板带USB接口,最大输出5V/500MA,可接DJ灯 ④.RS232 COM/RS485接口控制带有PC控制软件配合电脑时钟触发定时开关机 ⑤.每通道开关间隔时间默认1秒可调节至2000秒或以上 ⑥.可选模式有：时序/通道互锁/继电器 ⑦.支持面板独立控制各通道(可软件设定控制)，支持叠机级联 ⑧.带外接短路触发干接点接口 ⑨.可选配总电源滤波净化功能 ⑩.通讯波特率选择:4800/ 9600/ 19200/ 38400/57600/ 115200。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灯光控制器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1、名称：智能照明灯光控制器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2、显示方式：LED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3、额定电压：220V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4、负载电流：≤16A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5、额定电流：16A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6、控制方式：RJ45/RS485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7、控制路数：16路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pad平板电脑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5127.3</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1、华为平板电脑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2、鸿蒙系统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3、屏幕尺寸：11寸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4、内存：128G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5、分辨率：1920*1200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无线AP</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3564</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1、AX1500双频吸页AP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2、符合Wi-Fi 6标准，IEEE 802.11a/b/g/n/ac/ax，2.4GHz频段2x2 MIMO 300Mbps，5GHz频段2x2 MIMO 1201Mbps，理论最高无线速率1501Mbps内置全向天线设计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3、1个千兆网口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4、支持DC/标准PoE供电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5、支持802.11k/v/r协议，智能漫游技术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交换机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1571.4</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1、24个10/100/1000M自适应RJ45端口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所有端口均具备线速转发能力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2、支持端口自动翻转(Auto MDI/MDIX)功能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3、支持MAC地址自学习;支持全双工工作模式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4、桌面型塑壳壳体，即插即用，无需管理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POE交换机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1012.5</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1、接口数目: 16个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2、传输速度：10Mbps、100Mbps、1000Mbps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3、网络标准 :IEEE 802.3 、IEEE 802.3i、IEEE 802.3u、IEEE 802.3ab、IEEE 802.3x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路由器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843.75</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1、支持IPv6APP管理，云端管理，远程管理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2、运营商：移动，联通，电信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3、支持IPv6：支持IPv6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4、建议宽带：801-1000M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5、总带机量：81-100终端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6、WAN口类型：电口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7、WAN接入口：千兆网口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8、LAN口类型：电口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9、上网行为管理：支持上网行为管理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10、AP管理：支持AP管理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11、无线协议：无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12、其他端口：重置键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13、无线速率：其他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14、VPN类型：IPSec VPN，L2tp VPN，其他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15、LAN口数量：4个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线材、相关辅材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PDU</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801.9</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1、功率：10A-2500W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2、孔位：8插孔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3、功能：过载保护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6075</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1、标准机柜 42U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2、尺寸：600x800x2000mm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3、载重：300KG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中控界面UI设计制作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1、定制 UI界面设计中控 UI框架结构梳理。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2、UI界面所有多媒体设备、灯光控制按钮闭合和断开界面设计。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3、UI 界面所有媒体功能性控制按钮设计。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4、设计工具:AdobePhotoshop/Adobe XD5。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中控软件编程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平板中控软件。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支持系统：安卓、windows、ios。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1.灯光、设备及媒体场景控制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采用区域灯光与设备菜单场景控制模式，支持分布页的同级切换。具体功能包括：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 区域灯光控制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多样化控制方式：提供区域场景控制、回路单独控制以及一键控制等多种控制方式。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状态反馈：支持灯光状态反馈，明确显示灯光是否处于运行状态。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 设备控制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灵活控制选项：实现设备单独控制和一键控制功能。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状态反馈：支持设备状态反馈，显示设备是否正在运行。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1.3媒体控制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支持播放、暂停、停止、快进、快退、上一曲 / 下一曲切换，配备实时进度条与音量条，支持拖拽调节等功能，操作精准且直观。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2.后台数据管理系统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开发后台数据管理功能，确保展厅内的电脑都能访问后台数据管理终端。具体特性如下：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 权限管理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提供不低于两级的权限分配体系，包括超级管理员和普通管理员两种模式，确保系统数据的安全管理。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 备份恢复及在线升级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2.2.1、具备命令数据和 UI 界面备份与恢复功能，数据丢失时可通过备份数据恢复。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2.2.2、需提供终端设备 IP 维护工具，支持在线设备 IP 管理、固件升级。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3.UI界面控件及按钮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3.1、控件按钮支持触发动态效果，提供视觉 + 声音双重操作反馈。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3.2、支持多种 UI 组件（双态按钮、切换按钮、文本框、滑动条、时间显示框、GIF 动态图片、视频播放组件、页面容器组件、滑动页面容器等）。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3.2、所有 UI 组件支持通过 Lua 脚本改变状态，实现实时状态反馈。可从平板端的界面清晰的看到当前设备/灯光的开关机状态。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4.其他功能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4.1、支持编辑 Lua 脚本处理接收数据（实现控制界面组件反馈更新、指令触发、数据转发），也可编辑发送 Lua 脚本处理发送数据（如发送 JSON 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4.2、多平台适配。支持安卓、Windows、ISO等平台，跨平台使用时，数据支持完全同步。多平台智能中控客户端可同时登录控制，无数量限制。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4.3、丰富的硬件接口，全方位实现各类型设备及通讯协议的控制。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4.4、支持添加场景，实现指令序列的功能。场景支持定时自动触发，实现如定时开关设备，定时开关机等功能，可设置按星期循环；场景也可支持间隔自动重复触发，实现如数据自动采集等功能。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5.灵活的UI界面及控制数据编辑功能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5.1、支持界面自定义编辑排版，可像 VISIO、Photoshop 般快速绘制，按需自由排版设计、定义功能组合，支持界面工程随时增、删、改等功能。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5.2、自定义界面工程支持跨平台、多终端通用（安卓、IOS、WINDOWS），一次编译全终端适配。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5.3、支持多种图片格式 UI 元素导入，客户可自主个性定制 UI。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5.4、界面工程支持一键上传、下载，采用网络连接方式。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5.5、提供界面编辑快速排列及对齐工具，支持一键满足各类排版需求。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5.6、支持图层叠加顺序调整，实现控件空间叠加效果，丰富界面呈现。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5.7、各类编辑元素支持鼠标拖曳、拉伸，位置与大小可自由调整。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5.8、支持自定义编辑与预存场景，可快速新建、存储、打开及资源管理。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5.9、后台存储操作步骤历史记录，支持回撤、重做。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5.10、界面预览画面支持多种比例调整，方便局部/全局预览编辑界面。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5.11、支持多页界面创建，可自主设置界面窗口数量，页面间跳转指向可随意配置，实现软件窗口纵深递进效果。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5.12、支持各类自定义控件属性设置（尺寸、边框、边框颜色、边框粗细、图片素材加载、字体大小、字体颜色、对齐方式、功能指令加载等），指标参数多样化。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5.13、支持控件与设备功能状态联动设置，实现自定义控件指令与对应状态的触发响应。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5.14、提供多种功能快捷键热键操作，通过键盘快捷键调用软件功能，操作便捷。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5.15、强大灵活的控制数据编辑器，图形界面化编辑方式，无需编写代码，即可完成控制设备和数据的编辑。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5.16、可添加多种类型任意数量的控制设备，支持添加RS232、RS485、红外发射、IO、继电器、TCP Client、TCP Server、UDP、HTTP类型的设备。所有网络通信和串口通信均是双向通信。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5.17、数据编辑完成后，可一键打包上传界面工程到智能中控客户端端更新UI界面。也可一 键导出打包界面工程和资源文件，方便在其他电脑上继续设计编辑。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5.18、强大灵活的控制数据编辑器，图形界面化编辑方式，无需编写代码，即可完成控制设备和数据的编辑。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弧形大屏远程播控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1、CPU：四核Cortex-A7 1.6GhHz/1600Mhz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2、内存：512MB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3、存储：8GB 高速Flash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4、系统：嵌入式Linux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5、屏幕：2寸TFT LCD屏幕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6、网络：RJ45 10M/100M/1000M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7、RS232通信接口：12路高速双向全双工RS232通信接口，最高传输速率/波特率可达235Kbps，可自定义任意波特率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8、RS485通信接口：12路超高速双向RS485通信接口，最高传输速率/波特率可达10Mbps，可自定义任意波特率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9、Infrared红外发射接口：8路红外发射接口，录制红外原始编码发射，理论上支持所有940nm波长的红外协议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10、Infrared红外接收接口：1路红外接收接口，用于调试、录制、捕获第三方设备的红外编码数据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11、数字IO接口：8路数字IO接口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12、Relay继电器接口：8路常开小功率继电器接口，触点负载5A 250VAC/5A 30VDC，最大切换功率150W，带光耦光电隔离。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13、安装方式：19英寸标准机柜-1U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VR党建学习系统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1、继电器通道：16路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2、串口通道：1路 RS485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3、额定值：10A-277VAC/28VDC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4、通道类型：常开/常闭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5、串口：500W 电气防护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6、电源 ：500W 雷击浪涌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互动翻书软件系统人体追踪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4725</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支持：1080P高清视频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骨骼追踪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识别6人，25个骨骼点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拇指追踪、手指末端追踪，打开和收缩的手势识别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其他：第二代Kinect for Windows感应器赋予开发者更多的精准性、响应能力和直觉能力，开发人员利用这些能力在Windows桌面和Windows商店开发基于声音和手势交互的应用程序。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互动翻书软件系统UI交互设计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互动翻书软件系统程序编写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互动飞屏系统UI交互设计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互动飞屏系统程序编写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25、需支持大小屏任意联动，且支持屏幕一对多，屏幕多对多任意控制。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瀑布流电子屏系统UI交互设计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瀑布流电子屏系统交互程序编写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荣誉展示瀑布屏远程播控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1、远程播控软件，支持ASCII字符和16进制控制代码，可接入中控或其他控制系统进行集成控制。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2、提供客户端管理软件进行远程管理，可对网络内的播控软件统一进行媒体资源上传和管理。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3、支持平板控制端/PC控制端可视化播放控制，可实现控制端的资源列表动态更新、可视化控制、媒体拖拽切换、播放控制、网页互动反控等功能。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4、软件支持UDP/TCP/串口控制方式。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5、支持解码播放多种媒体资源：（1）视频文件：支持播放几乎所有视频编码格式；支持 GPU 硬件加速；支持解码播放 4k、8k、16K 等分辨率视频，最大支持 16384*16384 分辨率。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（2）图片文件：支持播放常见的图片格式，如 JPEG，PNG，BMP 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（3）PDF 文档，高 dpi 解码播放。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（4）PPT 文档， 可播放动态特效 PPT 文档。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（5）网络流：支持播放 RTSP、RTMP、HTTP、UDP 等格式网络流，比如网络摄像机，视频会议摄像机，网络采集卡等设备的网络流。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（6）采集设备：比如电脑摄像头，或者视频采集卡的画面。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（7）浏览器网页，支持内置的浏览器内核解码播放。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6、支持多机帧同步播放：多播放端可同步到服务器端进行高精度帧同步播放。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7、支持自定义视频反馈码，用于互动控制。单视频可设置多个反馈时间点， 每个时间点都可以自定义返回代码；也可定义全局反馈码，应用所有视频文件。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8、可自定义显示分辨率和显示坐标实现点对点播放和跨屏播放。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大事记投影互动系统UI交互设计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大事记投影互动系统程序编写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AI换装系统UI交互设计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AI换装系统程序编写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25、可自定义更换、添加服饰的UI界面，并支持扩容。亦可根据男女性别的不同，对服装进行自定义分类。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26、可生成二维码，扫码下载生成的服装图片。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培训工作触控屏系统UI交互设计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培训工作触控屏系统程序编写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互动滑轨屏系统UI交互设计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互动滑轨屏系统程序编写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25、需与滑轨电机精准对接控制协议，实现其交互功能。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英模展示互动屏UI交互设计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英模展示互动屏程序编写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25、需支持大小屏任意联动，且支持屏幕一对多，屏幕多对多任意控制。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电子沙盘互动屏幕系统UI交互设计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电子沙盘互动屏幕系统程序编写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25、需支持参观者触摸或按压沙盘特定区域在展示屏上显示不同内容。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电子沙盘互动屏幕系统交互接口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1、通讯接口：RS485/RS232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2、待机功耗：0.02A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3、电源电压：DC12V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4、输入方式：无源干接点输入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5、程序空间：30000字节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6、全局数组数量200；响应时间10ms；存储扇区大小2048。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7、按钮：自复位；操作频率大于3600次/H。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基层工作瀑布屏UI交互设计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基层工作瀑布屏程序编写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查询互动屏UI交互设计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1、菜单层级：最大层级不超过3层。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2、主导航栏仅保留核心功能模块，二级为具体功能项，三级为功能细分操作，无额外层级嵌套。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3、排序规则：按使用频率排序，高频功能优先展示。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4、需根据用户使用频率依据，确保排序逻辑贴合实际操作场景。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5、呈现要求：采用图标+文字组合形式，图标风格统一，文字简洁，适配触摸屏点击操作。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6、确认类按钮采用系统主色调、加粗文字；取消/关闭类按钮采用中性色调，与确认按钮有明显视觉对比。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7、按钮最小点击区域应合适，适配触控操作。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8、未上线功能需完全隐藏，不得展示任何入口及占位符。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9、支持按开发进度逐步开放，功能测试通过后同步至前端。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10、文字与页面边缘保留合适像素安全间距，控件不贴页面边沿。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11、文字大小适配触控，排版留白合理、层次分明。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12、字符型数据左对齐，数值型数据右对齐。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13、数值型数据应统一小数位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14、支持触摸屏滑动滚动，滚动平稳无卡顿、跳屏。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15、导航层级名称可点击跳转，支持快速返回上级页面。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16、导航点击区域适当放大，提升操作精准度。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查询互动屏程序编写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1、程序定制开发：互动程序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2、适用平台：windows 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3、编程语言 C/C++/C# 中一种或多种。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4、编程环境 Unity/EpicGames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5、以 Server 形式运行。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6、遵守 ISO/IEC9899: 2011 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7、响应时间 &lt; 100ms。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8、支持任意Windows版本操作系统。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9、采用 TCP/IP 多种通信协议。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10、后台实现对资源的管理。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11、采用 Document Authorization。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12、动态效果设计：入场动画效果，切换动态效果，退出动态效果。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13、逻辑构架设计、程序编码设计、程序编写、程序测试、程序封装。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14、支持图片格式 BMP .JPEG .PNG. GIF等主流图片格式。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15、支持视频格式MP4,RM/RMVB,  AVI, WMV等主流音视频格式。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16、具备可视化交互逻辑编辑后台。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17、具备自定义编辑交互程序框架结构功能。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18、具备自定义UI功能及自定义内容排版功能。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19、兼容各种常规屏幕分辨率及可自定义屏幕分辨率功能。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20、具备视频播放、嵌入word、PDF、图片、背景音乐、三维模型等功能。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21、支持第三方中控软件协议接入。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22、支持禁止无关系统界面弹出，保障程序运行时无弹窗。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23、支持为页面添加标准化的导航控件，实现快速页面跳转。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24、支持点击按钮，直接返回软件首页，无任何层级限制，操作一步到位。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数据大屏播控软件设计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1、远程播控软件，支持ASCII字符和16进制控制代码，可接入中控或其他控制系统进行集成控制。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2、提供客户端管理软件进行远程管理，可对网络内的播控软件统一进行媒体资源上传和管理。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3、支持平板控制端/PC控制端可视化播放控制，可实现控制端的资源列表动态更新、可视化控制、媒体拖拽切换、播放控制、网页互动反控等功能。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4、软件支持UDP/TCP/串口控制方式。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5、支持解码播放多种媒体资源：（1）视频文件：支持播放几乎所有视频编码格式；支持 GPU 硬件加速；支持解码播放 4k、8k、16K 等分辨率视频，最大支持 16384*16384 分辨率。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（2）图片文件：支持播放常见的图片格式，如 JPEG，PNG，BMP 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（3）PDF 文档，高 dpi 解码播放。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（4）PPT 文档， 可播放动态特效 PPT 文档。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（5）网络流：支持播放 RTSP、RTMP、HTTP、UDP 等格式网络流，比如网络摄像机，视频会议摄像机，网络采集卡等设备的网络流。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（6）采集设备：比如电脑摄像头，或者视频采集卡的画面。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（7）浏览器网页，支持内置的浏览器内核解码播放。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6、支持多机帧同步播放：多播放端可同步到服务器端进行高精度帧同步播放。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7、支持自定义视频反馈码，用于互动控制。单视频可设置多个反馈时间点， 每个时间点都可以自定义返回代码；也可定义全局反馈码，应用所有视频文件。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8、可自定义显示分辨率和显示坐标实现点对点播放和跨屏播放。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9、须提供针对本项目的原厂专项授权文件，以此证明其具备为本项目供应满足上述所有参数的合格产品及提供配套服务的合法资质。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10、须提供原厂出具的正式售后质保承诺书，承诺书需明确质保覆盖范围、质保期限等核心履约保障内容。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运输、安装调试费用、系统集成、人工费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“AI+”思政数智化教学与资源管理平台+思政教育资源包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730390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智能体门户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系统可为学校提供独立的思政教学智能体门户，统一展示学校建设的智能体和各类AI应用，供用户快捷访问和调用。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1.快速进入问答界面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可快速进入问答页面，可一键新建对话、多种模型切换、推荐思政相关问题。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2.智能体广场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（1）分类展示学校自建和外部引入的各类思政智能体，分类维度可根据思政教育的特点进行设置，如按照思政课程名称、课程类型分类等，可在后台灵活配置分类。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（2）智能体可查看最近对话记录，点击最近对话记录可以继续对话。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（3）智能体广场提供AI能力中心管理入口，可跳转实现AI助手、知识库、工作流、指令集等管理模块。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3.理论教学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提供《习近平新时代中国特色社会主义思想概论》《思想道德与法治》等六门思政示范课程资源。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4.实践教学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依据思政课程分类，提供虚拟仿真资源，点击资源可跳转查看具体内容。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5.AI应用广场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▲包括PPT生成、生成教案、热点推荐、智能查重、智能审核、政策解读、视频分析、智能阅读、资源检索等AI应用。（提供功能演示）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（1）PPT生成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①生成的PPT可预览、下载。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②可查看历史记录，历史记录中的PPT可预览、查看大纲、下载、删除，已生成的PPT大纲可重新生成，也可根据已有大纲，重新选择模板，再次生成PPT。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（2）生成教案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①提供课程、章节名称、教学风格、教学方法等选项。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②可选择知识库（思政主流价值知识库、思政理论教学知识库、实践教学知识库、思政科研知识库）等关键信息。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③教案生成维度可涵盖：课程基本信息、教学目标、教学方法与手段、教学内容（重难点）、思政元素、教学过程设计、教学资源推荐、教学案例推荐，也可自定义教案维度。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④生成的教案可在线编辑，可删除指定模块，可重新生成和下载word版本。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（3）热点推荐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①推送实时热点数据，获取新华网、人民网等主流网站实时热点，并按照按国际视野、政治理论、思想教育、社会热点、党建工作进行热点分类。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②热点数据可以关联理论课程，能基于热点内容，生成热点事件脉络、思政教学价值、关键标签、理论课程匹配矩阵、跨学科融合锚点、相关案例。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③可订阅和收藏热点，及时捕捉热点信息。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（4）智能查重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▲①可上传检测报告和对比报告，实现双文的比对，自动检测双文的重复内容，重复内容自动进行标注。（提供功能演示）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②提供AI分析报告，进行查重总结，并针对重复内容提出修改建议。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（5）智能审核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①可上传本地文件进行资源审核，文件格式包含：mp4、mp3、png、jpg、jpeg、docx、doc、pptx、ppt、pdf。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▲②内容审核，可从涉政、涉黄、涉违禁、涉暴恐、血腥暴力、文本敏感词等多维度检测内容的意识形态安全风险。（提供功能演示）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③可从风险警告、风险标识、警告内容、修改建议等方面呈现审核结果。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④可对实践报告内容进行智能审核，一次最多可提交50份报告。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①可上传政策文件，系统可对文件内容进行政策总结，生成AI词云。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②基于文件内容，系统自动生成5个有关联性的问题，可以基于以上5个问题进行提问，也可以自主输入问题和系统进行智能对话。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（7）视频分析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①可上传本地视频和选择实践报告中的视频进行分析，可查看最近分析记录。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②可对视频进行字幕提取，字幕可按时间线和逐字稿展示，可下载srt和doc格式字幕文件。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③分析结果可以呈现出智能摘要、思政育人点。点击智能摘要段落，视频可跳转到对应的片段。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④分析结果提供AI总结，可进行词云呈现。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（8）智能阅读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①提供智能阅读工具，文档可从本地拖拽上传，可自动提取文档页数。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②可基于文档进行智能问答，选择推荐的问题进行对话或直接提问。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③可基于文档内容生成AI总结，并自动生成词云。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（9）资源检索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①提供资源检索工具，可输入关键词进行资源检索，也可从检索推荐中直接点击查看资源。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②资源检索结果按照资源分类进行呈现，如视频、文档、图片、音频、链接等，并基于检索关键词内容提供AI解答。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（一）AI能力中心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系统提供思政教学智能体构建所需的各项功能支撑，涵盖基础模型服务、知识库管理、工作流编排、指令集管理等模块，可根据不同教学场景灵活构建个性化的思政教学智能体。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1.模型服务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（1）具备多模型接入能力，可接入多模态模型，满足基于多模态资源的理解和应用需求。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（2）可分别配置用户每日可用的tokens额度。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（3）可开放模型访问应用程序编程接口，提供标准的应用程序编程接口文档，供校内其他业务系统调用。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2.知识库管理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（1）提供用户创建和管理个人知识库的功能。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（2）知识库可进行多级分类管理，至少可进行5级分类。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（3）知识库基于多渠道资源构建，可上传本地文件或从教学资源导入。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（4）上传到知识库的资源可自动进行文本切片处理，将长文本分割成文本块，也可手动添加切片。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知识库中可以添加问答对，对知识内容进行补充。问答对可以设置标准问题、相似问题及对应的答案内容。可对答案内容进行富文本编辑，插入图片。可通过手动添加或Excel批量导入问答对。可对问答对进行分组管理、关键词查询，可手动调整问答对的启动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3.工作流编排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（1）工作流在创建过程中可为工作流自定义名称、图标与描述。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（2）提供可视化工作流编排工具，可快速创建工作流，工作流可独立发布，也可作为插件在AI助手对话中被调用。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（3）每个工作流系统自动生成单独的访问链接，可手动启用和停用访问链接。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（4）工作流通过可视化的拖拽、连线操作进行编排。所有编排操作可自动保存。编排完成后可以手动发布。工作流发布后可以随时修改和更新，还可查看已发布的历史版本记录。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（5）工作流至少包含以下常规节点类型：开始、结束、大语言模型、知识库检索、问题理解、条件分支、迭代/循环、代码执行、文档提取、参数提取、参数聚合、模板转换、代码执行、调用服务器请求。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（6）模型节点，可以调用系统已部署的所有模型。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（7）知识检索节点，可以添加个人创建的所有知识库。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（8）工作流编排过程中，可实时运行和调试。运行时可以跟踪各个节点的运行状态、输入和输出的结果。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（9）工作流可自定义访问页面的语言版本，至少可选中文简体、中文繁体或英文。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（10）每个工作流可以单独设置访问权限，可以选择允许登录后访问不限范围、仅允许本校用户登录后访问，或允许公开访问不需要登录。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4.指令集管理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（1）用户可创建指令，设置指令标题、说明、指令内容和所属分组。指令内容中可以添加动态输入框。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（2）指令可手动创建，或使用Excel模板批量导入。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（3）指令可进行分组管理。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（4）系统需内置≥200条预置思政教学指令，指令应覆盖思政课程及教学应用场景，并按照课程主题或教学应用场景进行分类，分类数量≥10个。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5.AI助手创建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（1）用户可创建基于大模型的AI助手，打造个性化的思政教学智能体。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（2）思政AI助手允许用户自定义名称、头像、简介等基本信息，可以从模型、角色设定、指令、知识、技能等各个层面进行灵活配置和编排。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（3）每个AI助手具备多底层模型的配置能力，还可将其中的某一个设为首选模型。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（4）AI助手可配置虚拟的动画数字人形象（2D）。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（5）AI助手可进行语音互动，并可选择是否开启语音输入、语音播报。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（6）AI助手可设置是否允许上传图片和文档，开启后在对话中可以上传图片和文档。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（7）AI助手可以预设欢迎语和常见问题作为开场白，引导用户快速开启对话。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（8）AI助手可自定义系统提示词，约束智能体的人设和回复逻辑，要求智能体按照指定的角色、语言风格、输出格式进行回答，或者限制智能体的回答范围。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（9）AI助手可预设快捷指令，指令可以分组展示。添加指令直接创建、从个人指令模板中选择，或从共享指令模板中选择。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（10）AI助手可以关联知识库，实现基于知识库的检索增强生成问答。每个AI助手可以关联多个知识库。知识库可从个人知识库和外部共享的知识库中选择。可以设置在问答中是否显示知识来源。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（11）AI助手可以挂载技能插件，使智能体具备更强大的AI能力。系统提供常用的教学插件可供选择，包括资源推荐、AI出题等。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（12）AI助手可以添加工作流作为技能插件，在对话中通过自然语言智能调用。每个AI助手可以添加多个工作流插件。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（13）可在编排页面直接预览和调试AI助手对话效果。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（14）每个AI助手自动生成单独的链接和二维码，可独立访问或分享。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（15）AI助手适配PC端和H5访问，在线预览时可切换查看PC端与H5展示效果。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（16）创建者可查看AI助手访问统计数据，包括访问人数、趋势、会话轮次、问答字数、高频问题及全部会话记录详情。每条会话可以查看完整的对话记录，优质问答内容可一键加入指定的知识库。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6.系统管理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（1）系统提供管理端，管理员可进行本校的AI助手管理、知识库管理、应用管理、网站管理。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（2）管理员可查看和管理本校创建的全部AI助手。可将AI助手发布到智能体广场，并设置是否置顶显示。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（3）可添加外部智能体，设置外部智能体名称、简介、头像、发布人信息、访问链接和跳转方式。跳转方式可选择当前窗口或新页面。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（4）管理员可以设置本校AI助手分类。可按照多个维度设置分类标签。内部智能体和外部智能体可按照分类进行查找和展示。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（5）管理员可查看和管理本校创建的全部知识库。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（6）管理员可查看本校知识库建设数据统计，包括查看知识库总数、资源数量、问答对数量、文件类型、资源分类、知识库贡献排行、知识库资源数量排行等。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管理员可查看本校模型使用数据统计。可查看模型使用数据看板，其中包括模型消耗、使用趋势、使用排行等，其中使用排行看板按照教师、学生、AI助手进行分类展示。可查看教师使用明细和学生使用明细。（提供功能演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（8）管理员可管理学校的内部和外部应用。可发布应用到智能体广场，可添加外部应用，设置外部应用的名称、简介、链接、封面和跳转方式。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（9）管理员可设置网站名称、浏览器标签页图标、网站Logo。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▲需提供厂家独家授权及售后服务承诺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多联室外机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73450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多联空调室外机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嵌入式室内机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29295</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环形出风嵌入式室内机带电辅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专用空调线控器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安装和辅材费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运输安装调试、铜管、线材等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广告装饰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362000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墙面文化、装饰板材、发光字、墙面灯箱、吊顶装饰灯箱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吊灯、轨道射灯、内嵌射灯、发光灯条、开关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93960.122</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课桌、椅子、窗帘、展示柜体、储物柜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云南警官学院“理想筑梦 信念铸魂”人民公安史数字思政实践教育基地建设政府采购项目进行评审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审计费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云南警官学院“理想筑梦 信念铸魂”人民公安史数字思政实践教育基地建设政府采购项目进行评审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云南警官学院“理想筑梦 信念铸魂”人民公安史数字思政实践教育基地建设政府采购项目进行监理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bl>
    <w:p>
      <w:pPr>
        <w:rPr>
          <w:rFonts w:hint="eastAsia"/>
          <w:lang w:val="en-US" w:eastAsia="zh-CN"/>
        </w:rPr>
      </w:pPr>
    </w:p>
    <w:p>
      <w:pPr>
        <w:rPr>
          <w:rFonts w:hint="eastAsia"/>
          <w:lang w:val="en-US" w:eastAsia="zh-CN"/>
        </w:rPr>
      </w:pPr>
      <w:r>
        <w:rPr>
          <w:rFonts w:hint="eastAsia"/>
          <w:lang w:val="en-US" w:eastAsia="zh-CN"/>
        </w:rPr>
        <w:t>供应商名称（加盖公章）：</w:t>
      </w:r>
    </w:p>
    <w:p>
      <w:pPr>
        <w:rPr>
          <w:rFonts w:hint="eastAsia"/>
          <w:lang w:val="en-US" w:eastAsia="zh-CN"/>
        </w:rPr>
      </w:pPr>
      <w:r>
        <w:rPr>
          <w:rFonts w:hint="eastAsia"/>
          <w:lang w:val="en-US" w:eastAsia="zh-CN"/>
        </w:rPr>
        <w:t>联系人：</w:t>
      </w:r>
    </w:p>
    <w:p>
      <w:pPr>
        <w:rPr>
          <w:rFonts w:hint="default"/>
          <w:lang w:val="en-US" w:eastAsia="zh-CN"/>
        </w:rPr>
      </w:pPr>
      <w:r>
        <w:rPr>
          <w:rFonts w:hint="eastAsia"/>
          <w:lang w:val="en-US" w:eastAsia="zh-CN"/>
        </w:rPr>
        <w:t>联系电话：</w:t>
      </w:r>
    </w:p>
    <w:p>
      <w:r>
        <w:rPr>
          <w:rFonts w:hint="eastAsia"/>
          <w:lang w:val="en-US" w:eastAsia="zh-CN"/>
        </w:rPr>
        <w:t>日期：</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52D73"/>
    <w:rsid w:val="0FFA5D0D"/>
    <w:rsid w:val="31F51E67"/>
    <w:rsid w:val="3B5A4693"/>
    <w:rsid w:val="3D952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设置样式"/>
    <w:basedOn w:val="1"/>
    <w:next w:val="1"/>
    <w:uiPriority w:val="0"/>
    <w:pPr>
      <w:spacing w:before="100" w:beforeLines="100" w:after="100" w:afterLines="100"/>
      <w:ind w:firstLine="960" w:firstLineChars="400"/>
      <w:jc w:val="both"/>
      <w:outlineLvl w:val="0"/>
    </w:pPr>
    <w:rPr>
      <w:rFonts w:hint="eastAsia" w:ascii="宋体" w:hAnsi="宋体" w:eastAsia="黑体" w:cs="宋体"/>
      <w:kern w:val="44"/>
      <w:sz w:val="32"/>
      <w:szCs w:val="48"/>
      <w:lang w:bidi="ar"/>
    </w:rPr>
  </w:style>
  <w:style w:type="paragraph" w:customStyle="1" w:styleId="7">
    <w:name w:val="样式1"/>
    <w:basedOn w:val="1"/>
    <w:next w:val="1"/>
    <w:qFormat/>
    <w:uiPriority w:val="0"/>
    <w:pPr>
      <w:spacing w:before="100" w:beforeLines="100" w:after="100" w:afterLines="100"/>
      <w:ind w:firstLine="960" w:firstLineChars="400"/>
      <w:jc w:val="both"/>
      <w:outlineLvl w:val="0"/>
    </w:pPr>
    <w:rPr>
      <w:rFonts w:hint="eastAsia" w:ascii="宋体" w:hAnsi="宋体" w:eastAsia="黑体" w:cs="宋体"/>
      <w:kern w:val="44"/>
      <w:sz w:val="32"/>
      <w:szCs w:val="48"/>
      <w:lang w:bidi="ar"/>
    </w:rPr>
  </w:style>
  <w:style w:type="paragraph" w:customStyle="1" w:styleId="8">
    <w:name w:val="样式2"/>
    <w:basedOn w:val="1"/>
    <w:uiPriority w:val="0"/>
    <w:pPr>
      <w:ind w:firstLine="960" w:firstLineChars="400"/>
    </w:pPr>
    <w:rPr>
      <w:rFonts w:hint="eastAsia" w:eastAsia="黑体" w:asciiTheme="minorAscii" w:hAnsiTheme="minorAscii"/>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省公安厅</Company>
  <Pages>68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2026-06-12T00:51:00Z</dcterms:created>
  <dc:creator>Andrew</dc:creator>
  <cp:lastModifiedBy>Andrew</cp:lastModifiedBy>
  <dcterms:modified xsi:type="dcterms:W3CDTF">2026-06-12T00:51:50Z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2BA72725F00D4B7AB9C1B858E5014EC7</vt:lpwstr>
  </property>
</Properties>
</file>