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385"/>
        <w:tblOverlap w:val="never"/>
        <w:tblW w:w="84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031"/>
        <w:gridCol w:w="1830"/>
        <w:gridCol w:w="1050"/>
        <w:gridCol w:w="1425"/>
        <w:gridCol w:w="1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0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拟立项课题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2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13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拟资助金额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基于近红外光谱技术的三七造假掺假识别技术研究</w:t>
            </w:r>
          </w:p>
        </w:tc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西南林业大学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侯英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重点课题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纳米酶传感器的构建及其可视化快速检测苯丙胺类毒品的应用研究</w:t>
            </w:r>
          </w:p>
        </w:tc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昆明理工大学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朱艳琴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课题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合成大麻素类毒品的痕量快速检测技术研究</w:t>
            </w:r>
          </w:p>
        </w:tc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云南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大学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白慧萍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课题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大气压脉冲放电等离子体发射光谱法检测有毒化学品</w:t>
            </w:r>
          </w:p>
        </w:tc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南京工业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刘峰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一般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课题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荧光指纹图谱法在吲哚类合成大麻素鉴定中应用的理论研究</w:t>
            </w:r>
          </w:p>
        </w:tc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昆明理工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闵春刚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一般课题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基于唾液中毒品快速高效萃取的毒驾现场检测方法研究</w:t>
            </w:r>
          </w:p>
        </w:tc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上海中医药大学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徐楚婷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一般课题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有机共晶的制备及其在指纹痕迹影像分析中的应用研究</w:t>
            </w:r>
          </w:p>
        </w:tc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val="en-US" w:eastAsia="zh-CN"/>
              </w:rPr>
              <w:t>云南大学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刘彦雄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一般课题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基于壳聚糖-纤维素水凝胶-HPLC-MS/MS的超高效有机毒物检测方法的构建</w:t>
            </w:r>
          </w:p>
        </w:tc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西南医科大学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王丹丹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一般课题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3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2"/>
              </w:rPr>
              <w:t>基于高效液相色谱/四级杆/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  <w:t>飞行质谱的巧克力中合成大麻素的检验研究</w:t>
            </w:r>
          </w:p>
        </w:tc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2"/>
                <w:lang w:val="en-US" w:eastAsia="zh-CN"/>
              </w:rPr>
              <w:t>南京警察学院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2"/>
                <w:lang w:val="en-US" w:eastAsia="zh-CN"/>
              </w:rPr>
              <w:t>史洪飞</w:t>
            </w:r>
          </w:p>
        </w:tc>
        <w:tc>
          <w:tcPr>
            <w:tcW w:w="14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一般课题</w:t>
            </w:r>
          </w:p>
        </w:tc>
        <w:tc>
          <w:tcPr>
            <w:tcW w:w="13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lang w:val="en-US" w:eastAsia="zh-CN"/>
              </w:rPr>
              <w:t>1.5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22B40"/>
    <w:rsid w:val="2D88091D"/>
    <w:rsid w:val="7212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2024-06-12T14:24:00Z</dcterms:created>
  <dc:creator>Administrator</dc:creator>
  <cp:lastModifiedBy>Administrator</cp:lastModifiedBy>
  <dcterms:modified xsi:type="dcterms:W3CDTF">2024-06-12T14:27:52Z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